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2" w:rsidRDefault="00632966">
      <w:pPr>
        <w:pStyle w:val="Textbody"/>
        <w:jc w:val="center"/>
      </w:pPr>
      <w:bookmarkStart w:id="0" w:name="_GoBack"/>
      <w:bookmarkEnd w:id="0"/>
      <w:r>
        <w:rPr>
          <w:rStyle w:val="StrongEmphasis"/>
          <w:lang w:val="ru-RU"/>
        </w:rPr>
        <w:t xml:space="preserve">Политика в отношении обработки персональных данных в  </w:t>
      </w:r>
      <w:r>
        <w:rPr>
          <w:rStyle w:val="StrongEmphasis"/>
        </w:rPr>
        <w:t xml:space="preserve">ООО </w:t>
      </w:r>
      <w:r>
        <w:rPr>
          <w:rStyle w:val="StrongEmphasis"/>
          <w:lang w:val="ru-RU"/>
        </w:rPr>
        <w:t>поли</w:t>
      </w:r>
      <w:r>
        <w:rPr>
          <w:rStyle w:val="StrongEmphasis"/>
        </w:rPr>
        <w:t>клиника  "</w:t>
      </w:r>
      <w:r>
        <w:rPr>
          <w:rStyle w:val="StrongEmphasis"/>
          <w:lang w:val="ru-RU"/>
        </w:rPr>
        <w:t>Медицина"</w:t>
      </w:r>
    </w:p>
    <w:p w:rsidR="00985BD2" w:rsidRDefault="00632966">
      <w:pPr>
        <w:pStyle w:val="Textbody"/>
        <w:jc w:val="center"/>
      </w:pPr>
      <w:r>
        <w:rPr>
          <w:rStyle w:val="StrongEmphasis"/>
        </w:rPr>
        <w:t> </w:t>
      </w:r>
    </w:p>
    <w:p w:rsidR="00985BD2" w:rsidRDefault="00632966">
      <w:pPr>
        <w:pStyle w:val="Textbody"/>
        <w:numPr>
          <w:ilvl w:val="0"/>
          <w:numId w:val="1"/>
        </w:numPr>
        <w:jc w:val="center"/>
      </w:pPr>
      <w:r>
        <w:rPr>
          <w:rStyle w:val="StrongEmphasis"/>
        </w:rPr>
        <w:t>Общие положения</w:t>
      </w:r>
    </w:p>
    <w:p w:rsidR="00985BD2" w:rsidRDefault="00632966">
      <w:pPr>
        <w:pStyle w:val="Textbody"/>
        <w:numPr>
          <w:ilvl w:val="0"/>
          <w:numId w:val="2"/>
        </w:numPr>
        <w:spacing w:after="0"/>
      </w:pPr>
      <w:r>
        <w:t xml:space="preserve">Настоящая Политика в отношении обработки и обеспечения безопасности персональных </w:t>
      </w:r>
      <w:r>
        <w:t xml:space="preserve">данных в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(далее – Оператор) разработана в соответствии с Федеральным законом от 27.07.2006 № 152-ФЗ «О персональных данных» (далее – Федеральный закон); статей Конституции Российской Федерации; Трудового Кодекса Российской Федер</w:t>
      </w:r>
      <w:r>
        <w:t xml:space="preserve">ации; Федерального закона от 27 июля 2006 г. Федерального закона от 27 июля 2006 г. № 149-ФЗ «Об информации, информационных технологиях и о защите информации»; Требований к защите персональных данных при их обработке в информационных системах персональных </w:t>
      </w:r>
      <w:r>
        <w:t>данных, утвержденных постановлением Правительства Российской Федерации от 1 ноября 2012г. №1119;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</w:t>
      </w:r>
      <w:r>
        <w:t>сийской Федерации от 15 сентября 2008 г. № 687.</w:t>
      </w:r>
    </w:p>
    <w:p w:rsidR="00985BD2" w:rsidRDefault="00632966">
      <w:pPr>
        <w:pStyle w:val="Textbody"/>
        <w:numPr>
          <w:ilvl w:val="0"/>
          <w:numId w:val="2"/>
        </w:numPr>
      </w:pPr>
      <w:r>
        <w:rPr>
          <w:b/>
        </w:rPr>
        <w:t>Цель обработки персональных данных</w:t>
      </w:r>
    </w:p>
    <w:p w:rsidR="00985BD2" w:rsidRDefault="00632966">
      <w:pPr>
        <w:pStyle w:val="Textbody"/>
        <w:numPr>
          <w:ilvl w:val="0"/>
          <w:numId w:val="2"/>
        </w:numPr>
      </w:pPr>
      <w:r>
        <w:t>Целью обработки, включая сбор, запись,систематизацию, хранение, уточнение (обновление, изменение), извлечение, передачу (распространение, предоставление, доступ), обезличива</w:t>
      </w:r>
      <w:r>
        <w:t xml:space="preserve">ние, блокирование, удаление, уничтожение персональных данных является оказание медицинских услуг и исполнение обязательств </w:t>
      </w:r>
      <w:r>
        <w:rPr>
          <w:lang w:val="ru-RU"/>
        </w:rPr>
        <w:t>к</w:t>
      </w:r>
      <w:r>
        <w:t xml:space="preserve">линики перед пациентом по договору с ним, связь с пациентом в случае необходимости, а также выполнение условий трудового договора с </w:t>
      </w:r>
      <w:r>
        <w:t xml:space="preserve">работниками  ООО </w:t>
      </w:r>
      <w:r>
        <w:rPr>
          <w:lang w:val="ru-RU"/>
        </w:rPr>
        <w:t>полик</w:t>
      </w:r>
      <w:r>
        <w:t>линик</w:t>
      </w:r>
      <w:r>
        <w:rPr>
          <w:lang w:val="ru-RU"/>
        </w:rPr>
        <w:t xml:space="preserve">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в соответствии с законодательством.</w:t>
      </w:r>
    </w:p>
    <w:p w:rsidR="00985BD2" w:rsidRDefault="00632966">
      <w:pPr>
        <w:pStyle w:val="Textbody"/>
        <w:numPr>
          <w:ilvl w:val="0"/>
          <w:numId w:val="2"/>
        </w:numPr>
      </w:pPr>
      <w:r>
        <w:t xml:space="preserve">Политика является общедоступным документом, декларирующим  основы деятельности ООО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при обработке персональных данных, и подлежит опубликованию на официальном</w:t>
      </w:r>
      <w:r>
        <w:t xml:space="preserve"> сайте 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   в </w:t>
      </w:r>
      <w:r>
        <w:rPr>
          <w:lang w:val="ru-RU"/>
        </w:rPr>
        <w:t>информационной</w:t>
      </w:r>
      <w:r>
        <w:t xml:space="preserve"> сети «Интернет» (далее – сеть Интернет) по адресу:   http://mkmed.ru</w:t>
      </w:r>
    </w:p>
    <w:p w:rsidR="00985BD2" w:rsidRDefault="00632966">
      <w:pPr>
        <w:pStyle w:val="Textbody"/>
        <w:numPr>
          <w:ilvl w:val="0"/>
          <w:numId w:val="3"/>
        </w:numPr>
        <w:jc w:val="center"/>
      </w:pPr>
      <w:r>
        <w:rPr>
          <w:rStyle w:val="StrongEmphasis"/>
        </w:rPr>
        <w:t>Основные понятия персональных данных.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автоматизированная обработка персональных данных – обработка персональных данных с помощью с</w:t>
      </w:r>
      <w:r>
        <w:t>редств вычислительной техники;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врачебная тайна – соблюдение конфиденциальности инф</w:t>
      </w:r>
      <w:r>
        <w:t>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документированная информация – зафиксированная на материальном носителе путем документиров</w:t>
      </w:r>
      <w:r>
        <w:t>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документы, содержащие персональные сведения пациента – формы медицинской и иной учетно-отче</w:t>
      </w:r>
      <w:r>
        <w:t>тной документации, включающие сведения о персональных данных;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информация – сведения (сообщения, данные) независимо от формы их представления;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информационная система персональных данных – совокупность содержащихся в базах данных персональных данных и обеспе</w:t>
      </w:r>
      <w:r>
        <w:t>чивающих их обработку информационных технологий и технических средств;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 xml:space="preserve">конфиденциальность персональных данных – обязательное для соблюдения оператором или иным получившим доступ к персональным данным лицом требование </w:t>
      </w:r>
      <w:r>
        <w:lastRenderedPageBreak/>
        <w:t>не допускать их распространения и не ра</w:t>
      </w:r>
      <w:r>
        <w:t>скрывать третьим лицам персональные данные без согласия субъекта персональных данных, если иное не предусмотрено федеральным законом;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обезличивание персональных данных – действия, в результате которых становится невозможным без использования дополнительной</w:t>
      </w:r>
      <w:r>
        <w:t xml:space="preserve"> информации определить принадлежность персональных данных конкретному субъекту персональных данных;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обработка персональных данных – любое действия (операция) или совокупность действий (операций), совершаемых с использованием средств автоматизации или без и</w:t>
      </w:r>
      <w:r>
        <w:t>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t xml:space="preserve"> уничтожение персональных данных;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обработка персональных данных, содержащихся в информационной системе персональных данных либо извлеченных из такой системы (далее — персональные данные), считается осуществленной без использования средств автоматизации (не</w:t>
      </w:r>
      <w:r>
        <w:t>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общ</w:t>
      </w:r>
      <w:r>
        <w:t>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</w:t>
      </w:r>
      <w:r>
        <w:t>альности;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</w:t>
      </w:r>
      <w:r>
        <w:t>ных данных, состав персональных данных, подлежащих обработке, действия (операции), совершаемые с персональными данными;</w:t>
      </w:r>
      <w:r>
        <w:br/>
      </w:r>
      <w:r>
        <w:t xml:space="preserve">пациент – физическое лицо (субъект), обратившееся в 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>с целью получения медицинского обслуживания, либо состоя</w:t>
      </w:r>
      <w:r>
        <w:t xml:space="preserve">щее в иных гражданско-правовых отношениях с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по вопросам получения медицинских услуг.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 xml:space="preserve">персональные данные – любая информация, относящаяся  прямо или косвенно </w:t>
      </w:r>
      <w:r>
        <w:rPr>
          <w:lang w:val="ru-RU"/>
        </w:rPr>
        <w:t xml:space="preserve">к </w:t>
      </w:r>
      <w:r>
        <w:t xml:space="preserve"> определенному или определяемому физическому лицу (субъекту </w:t>
      </w:r>
      <w:r>
        <w:t>персональных данных);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 xml:space="preserve">персональные данные пациента – любая информация, относящаяся </w:t>
      </w:r>
      <w:r>
        <w:rPr>
          <w:lang w:val="ru-RU"/>
        </w:rPr>
        <w:t>к</w:t>
      </w:r>
      <w:r>
        <w:t xml:space="preserve"> физическому лицу (субъекту персональных данных), в том числе его фамилия, имя, отчество; год рождения; месяц рождения; дата рождения; место рождения; адрес; семейное полож</w:t>
      </w:r>
      <w:r>
        <w:t>ение; социальное положение; образование; профессия; паспортные данные; пол; контактный номер телефона; место работы (учебы); должность; сведения о состоянии здоровья (в т.ч. группа здоровья, группа инвалидности и степень ограничения к трудовой деятельности</w:t>
      </w:r>
      <w:r>
        <w:t>, состояние диспансерного учета, зарегистрированные диагнозы); сведения об оказанных медицинских услугах (в т.ч. о проведенных лабораторных анализах и исследованиях и их результатах, выполненных оперативных вмешательствах, случаях стационарного лечения и и</w:t>
      </w:r>
      <w:r>
        <w:t>х результатах); сведения о праве на льготу и льготное лекарственное обеспечение; сведения, содержащиеся в полисе медицинского страхования; сведения, содержащиеся в страховом свидетельстве государственного пенсионного страхования (СНИЛС); сведения, содержащ</w:t>
      </w:r>
      <w:r>
        <w:t>иеся в медицинских документах (история болезни, амбулаторная карта, история родов); дата и причина смерти;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персональные данные сотрудников- любая информация, относящаяся к  физическому лицу (субъекту персональных данных), в том числе его фамилия, имя, отче</w:t>
      </w:r>
      <w:r>
        <w:t xml:space="preserve">ство; год </w:t>
      </w:r>
      <w:r>
        <w:lastRenderedPageBreak/>
        <w:t xml:space="preserve">рождения; месяц рождения; дата рождения; место рождения; адрес; семейное положение; социальное положение; образование; профессия; доходы; паспортные данные; пол; гражданство; сведения о воинском учете; сведения о составе семьи; сведения о детях; </w:t>
      </w:r>
      <w:r>
        <w:t>стаж работы; контактный номер телефона; должность; сведения об аттестации; сведения о повышении квалификации; сведения о профессиональной переподготовке; сведения о наградах (поощрениях), почетных званиях; сведения о социальных льготах; сведения номер лице</w:t>
      </w:r>
      <w:r>
        <w:t>вого (расчетного) счета; сведения, содержащиеся в трудовой книжке; сведения, содержащиеся в свидетельстве о постановке на учет в налоговом органе (ИНН); сведения, содержащиеся в страховом свидетельстве государственного пенсионного страхования (СНИЛС);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спец</w:t>
      </w:r>
      <w:r>
        <w:t>иальные категории персональных данных: состояние здоровья;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биометрические персональные данные: для сотрудников: копия паспорта с фотографией;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предоставление персональных данных – действия, направленные на раскрытие персональных данных определенному лицу ил</w:t>
      </w:r>
      <w:r>
        <w:t>и определенному кругу лиц;</w:t>
      </w:r>
    </w:p>
    <w:p w:rsidR="00985BD2" w:rsidRDefault="00632966">
      <w:pPr>
        <w:pStyle w:val="Textbody"/>
        <w:numPr>
          <w:ilvl w:val="0"/>
          <w:numId w:val="4"/>
        </w:numPr>
        <w:spacing w:after="0"/>
      </w:pPr>
      <w: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985BD2" w:rsidRDefault="00632966">
      <w:pPr>
        <w:pStyle w:val="Textbody"/>
        <w:numPr>
          <w:ilvl w:val="0"/>
          <w:numId w:val="4"/>
        </w:numPr>
      </w:pPr>
      <w:r>
        <w:t>уничтожение персональных данных – действия, в результате которых становится невозможным восстановить содержа</w:t>
      </w:r>
      <w:r>
        <w:t>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85BD2" w:rsidRDefault="00632966">
      <w:pPr>
        <w:pStyle w:val="Textbody"/>
        <w:jc w:val="center"/>
      </w:pPr>
      <w:r>
        <w:rPr>
          <w:rStyle w:val="StrongEmphasis"/>
        </w:rPr>
        <w:t>3.  Обработка персональных данных, перечень действий, совершаемый с персональными данными.</w:t>
      </w:r>
    </w:p>
    <w:p w:rsidR="00985BD2" w:rsidRDefault="00632966">
      <w:pPr>
        <w:pStyle w:val="Textbody"/>
      </w:pPr>
      <w:r>
        <w:t xml:space="preserve">3.1. </w:t>
      </w:r>
      <w:r>
        <w:br/>
      </w:r>
      <w:r>
        <w:t>сбор,</w:t>
      </w:r>
      <w:r>
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Указанные действия сове</w:t>
      </w:r>
      <w:r>
        <w:t>ршаются с использованием средств автоматизации и без использования таких средств.</w:t>
      </w:r>
      <w:r>
        <w:br/>
      </w:r>
      <w:r>
        <w:t xml:space="preserve">3.2. Трансграничной передачи персональных данных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не осуществляется.</w:t>
      </w:r>
      <w:r>
        <w:br/>
      </w:r>
      <w:r>
        <w:t xml:space="preserve">3.3.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осуществляет </w:t>
      </w:r>
      <w:r>
        <w:rPr>
          <w:lang w:val="ru-RU"/>
        </w:rPr>
        <w:t>смешанную</w:t>
      </w:r>
      <w:r>
        <w:t xml:space="preserve"> обработку  персональны</w:t>
      </w:r>
      <w:r>
        <w:t>х данных с использованием  бумажных носителей и ЭВМ с передачей полученной информации по внутренней сети оператора и с передачей информации по сети общего пользования Интернет.</w:t>
      </w:r>
      <w:r>
        <w:br/>
      </w:r>
      <w:r>
        <w:t xml:space="preserve">3.4. Обработка специальных категорий персональных данных, касающихся состояния </w:t>
      </w:r>
      <w:r>
        <w:t>здоровья, осуществляется в соответствии с законодательством Российской Федерации.</w:t>
      </w:r>
      <w:r>
        <w:br/>
      </w:r>
      <w:r>
        <w:t xml:space="preserve">3.5.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</w:t>
      </w:r>
      <w:r>
        <w:t>религиозных или философских убеждений.</w:t>
      </w:r>
      <w:r>
        <w:br/>
      </w:r>
      <w:r>
        <w:t>3.6. Все персональные данные субъекта Оператор получает у него самого. Информация о персональных данных субъекта предоставляется оператору субъектом с письменного его согласия.</w:t>
      </w:r>
      <w:r>
        <w:br/>
      </w:r>
      <w:r>
        <w:t>3.7. Передача персональных данных третье</w:t>
      </w:r>
      <w:r>
        <w:t>му лицу осуществляется с письменного согласия субъекта персональных данных.</w:t>
      </w:r>
      <w:r>
        <w:br/>
      </w:r>
      <w:r>
        <w:t>3.8. Оператор передает обрабатываемые персональные данные в уполномоченные организации, государственные органы, государственные внебюджетные фонды только  в случаях, предусмотренны</w:t>
      </w:r>
      <w:r>
        <w:t>х законодательством Российской Федерации, в том числе: в рамках осуществления информационного взаимодействия в сфере ДМС;</w:t>
      </w:r>
      <w:r>
        <w:br/>
      </w:r>
      <w:r>
        <w:t>для уплаты налогов на доходы физических лиц, обязательных страховых платежей и взносов; в целях осуществления правосудия, исполнения с</w:t>
      </w:r>
      <w:r>
        <w:t xml:space="preserve">удебного акта; при ответах на официальные </w:t>
      </w:r>
      <w:r>
        <w:lastRenderedPageBreak/>
        <w:t>письменные мотивированные запросы правоохранительных органов и органов судебной власти, других уполномоченных государственных органов.</w:t>
      </w:r>
      <w:r>
        <w:br/>
      </w:r>
      <w:r>
        <w:t xml:space="preserve">3.9. </w:t>
      </w:r>
      <w:r>
        <w:rPr>
          <w:rStyle w:val="StrongEmphasis"/>
          <w:b w:val="0"/>
          <w:bCs w:val="0"/>
        </w:rPr>
        <w:t>прекращает обработку персональных данных в следующих случаях:</w:t>
      </w:r>
    </w:p>
    <w:p w:rsidR="00985BD2" w:rsidRDefault="00632966">
      <w:pPr>
        <w:pStyle w:val="Textbody"/>
        <w:numPr>
          <w:ilvl w:val="0"/>
          <w:numId w:val="5"/>
        </w:numPr>
        <w:spacing w:after="0"/>
      </w:pPr>
      <w:r>
        <w:t>достижение ц</w:t>
      </w:r>
      <w:r>
        <w:t>ели обработки персональных данных</w:t>
      </w:r>
    </w:p>
    <w:p w:rsidR="00985BD2" w:rsidRDefault="00632966">
      <w:pPr>
        <w:pStyle w:val="Textbody"/>
        <w:numPr>
          <w:ilvl w:val="0"/>
          <w:numId w:val="5"/>
        </w:numPr>
      </w:pPr>
      <w:r>
        <w:t>изменение, признание утратившими силу нормативных правовых актов, устанавливающих правовые основания обработки персональных данных</w:t>
      </w:r>
    </w:p>
    <w:p w:rsidR="00985BD2" w:rsidRDefault="00632966">
      <w:pPr>
        <w:pStyle w:val="Textbody"/>
      </w:pPr>
      <w:r>
        <w:t>3.10. Обработка персональных данных ограничивается достижением конкретных, заранее определё</w:t>
      </w:r>
      <w:r>
        <w:t>нных и   законных целей. Не допускается обработка персональных данных, несовместимых с целями сбора  персональных данных.</w:t>
      </w:r>
      <w:r>
        <w:br/>
      </w:r>
      <w:r>
        <w:t>3.11. При обработке персональных данных обеспечивается точность персональных данных, их достаточность, а в необходимых случаях и актуа</w:t>
      </w:r>
      <w:r>
        <w:t>льность по отношению к целям обработки</w:t>
      </w:r>
      <w:r>
        <w:br/>
      </w:r>
      <w:r>
        <w:t xml:space="preserve">персональных данных. </w:t>
      </w:r>
      <w:r>
        <w:br/>
      </w:r>
      <w:r>
        <w:t>3.12. Не допускается объединение баз данных, содержащих персональные данные, обработка которых  осуществляется в целях, несовместимых между собой.</w:t>
      </w:r>
    </w:p>
    <w:p w:rsidR="00985BD2" w:rsidRDefault="00632966">
      <w:pPr>
        <w:pStyle w:val="Textbody"/>
      </w:pPr>
      <w:r>
        <w:t> </w:t>
      </w:r>
    </w:p>
    <w:p w:rsidR="00985BD2" w:rsidRDefault="00632966">
      <w:pPr>
        <w:pStyle w:val="Textbody"/>
        <w:numPr>
          <w:ilvl w:val="0"/>
          <w:numId w:val="6"/>
        </w:numPr>
        <w:jc w:val="center"/>
      </w:pPr>
      <w:r>
        <w:rPr>
          <w:rStyle w:val="StrongEmphasis"/>
        </w:rPr>
        <w:t>Хранение и передача персональных данных</w:t>
      </w:r>
    </w:p>
    <w:p w:rsidR="00985BD2" w:rsidRDefault="00632966">
      <w:pPr>
        <w:pStyle w:val="Textbody"/>
      </w:pPr>
      <w:r>
        <w:t>4.1. Х</w:t>
      </w:r>
      <w:r>
        <w:t xml:space="preserve">ранение персональных данных в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осуществляется в форме, позволяющей определить субъекта персональных данных и на срок, которого требуют цели обработки персональных данных.</w:t>
      </w:r>
      <w:r>
        <w:br/>
      </w:r>
      <w:r>
        <w:t xml:space="preserve">4.2. Сотрудники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>, имеющие досту</w:t>
      </w:r>
      <w:r>
        <w:t>п к персональным данным Субъектов в связи с исполнением трудовых обязанностей, обеспечивают хранение информации, содержащей персональные данные Субъекта, исключающее доступ к ним третьих лиц.</w:t>
      </w:r>
      <w:r>
        <w:br/>
      </w:r>
      <w:r>
        <w:t xml:space="preserve">4.3. При передаче персональных данных Субъектов сотрудники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, имеющие доступ к персональным данным, соблюдают следующие требования: не разглашают персональные данные Субъекта третьей стороне без письменного согласия Субъекта, за исключением случаев, когда это необходимо в целях предупреждения </w:t>
      </w:r>
      <w:r>
        <w:t>угрозы жизни и здоровью Субъекта, а также в других случаях, предусмотренных Трудовым кодексом РФ или иными федеральными законами.</w:t>
      </w:r>
    </w:p>
    <w:p w:rsidR="00985BD2" w:rsidRDefault="00632966">
      <w:pPr>
        <w:pStyle w:val="Textbody"/>
      </w:pPr>
      <w:r>
        <w:t> </w:t>
      </w:r>
    </w:p>
    <w:p w:rsidR="00985BD2" w:rsidRDefault="00632966">
      <w:pPr>
        <w:pStyle w:val="Textbody"/>
        <w:numPr>
          <w:ilvl w:val="0"/>
          <w:numId w:val="7"/>
        </w:numPr>
        <w:jc w:val="center"/>
      </w:pPr>
      <w:r>
        <w:rPr>
          <w:rStyle w:val="StrongEmphasis"/>
        </w:rPr>
        <w:t>Обеспечение защиты персональных данных</w:t>
      </w:r>
    </w:p>
    <w:p w:rsidR="00985BD2" w:rsidRDefault="00632966">
      <w:pPr>
        <w:pStyle w:val="Textbody"/>
      </w:pPr>
      <w:r>
        <w:t>5.1. Защита персональных данных Субъекта осуществляется в порядке, установленном дейс</w:t>
      </w:r>
      <w:r>
        <w:t xml:space="preserve">твующим законодательством, а также нормативно-правовыми актами и локальными нормативными актами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>.</w:t>
      </w:r>
      <w:r>
        <w:br/>
      </w:r>
      <w:r>
        <w:t xml:space="preserve">5.2.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при защите персональных данных Субъектов принимает все необходимые организационно-распорядительные</w:t>
      </w:r>
      <w:r>
        <w:t>, юридические и технические меры.</w:t>
      </w:r>
    </w:p>
    <w:p w:rsidR="00985BD2" w:rsidRDefault="00632966">
      <w:pPr>
        <w:pStyle w:val="Textbody"/>
      </w:pPr>
      <w:r>
        <w:t> </w:t>
      </w:r>
    </w:p>
    <w:p w:rsidR="00985BD2" w:rsidRDefault="00632966">
      <w:pPr>
        <w:pStyle w:val="Textbody"/>
        <w:numPr>
          <w:ilvl w:val="0"/>
          <w:numId w:val="8"/>
        </w:numPr>
        <w:jc w:val="center"/>
      </w:pPr>
      <w:r>
        <w:rPr>
          <w:rStyle w:val="StrongEmphasis"/>
        </w:rPr>
        <w:t>Права и обязанности Субъекта персональных данных</w:t>
      </w:r>
    </w:p>
    <w:p w:rsidR="00985BD2" w:rsidRDefault="00632966">
      <w:pPr>
        <w:pStyle w:val="Textbody"/>
      </w:pPr>
      <w:r>
        <w:t>6.</w:t>
      </w:r>
      <w:r>
        <w:t xml:space="preserve">1. </w:t>
      </w:r>
      <w:r>
        <w:rPr>
          <w:rStyle w:val="StrongEmphasis"/>
          <w:b w:val="0"/>
          <w:bCs w:val="0"/>
        </w:rPr>
        <w:t>Субъект персональных данных имеет право:</w:t>
      </w:r>
    </w:p>
    <w:p w:rsidR="00985BD2" w:rsidRDefault="00632966">
      <w:pPr>
        <w:pStyle w:val="Textbody"/>
        <w:numPr>
          <w:ilvl w:val="0"/>
          <w:numId w:val="9"/>
        </w:numPr>
        <w:spacing w:after="0"/>
      </w:pPr>
      <w:r>
        <w:t xml:space="preserve">требовать уточнения своих персональных данных, их блокирования или уничтожения в случае, если персональные данные являются </w:t>
      </w:r>
      <w:r>
        <w:t>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</w:p>
    <w:p w:rsidR="00985BD2" w:rsidRDefault="00632966">
      <w:pPr>
        <w:pStyle w:val="Textbody"/>
        <w:numPr>
          <w:ilvl w:val="0"/>
          <w:numId w:val="9"/>
        </w:numPr>
        <w:spacing w:after="0"/>
      </w:pPr>
      <w:r>
        <w:t xml:space="preserve">получать информацию о сроках обработки своих персональных данных, </w:t>
      </w:r>
      <w:r>
        <w:t>в том числе о сроках их хранения</w:t>
      </w:r>
    </w:p>
    <w:p w:rsidR="00985BD2" w:rsidRDefault="00632966">
      <w:pPr>
        <w:pStyle w:val="Textbody"/>
        <w:numPr>
          <w:ilvl w:val="0"/>
          <w:numId w:val="9"/>
        </w:numPr>
        <w:spacing w:after="0"/>
      </w:pPr>
      <w:r>
        <w:t xml:space="preserve">требовать информирования всех субъектов, которым ранее были сообщены неверные </w:t>
      </w:r>
      <w:r>
        <w:lastRenderedPageBreak/>
        <w:t>или неполные его персональные данные, обо всех произведенных в них исключениях, исправлениях или дополнениях</w:t>
      </w:r>
    </w:p>
    <w:p w:rsidR="00985BD2" w:rsidRDefault="00632966">
      <w:pPr>
        <w:pStyle w:val="Textbody"/>
        <w:numPr>
          <w:ilvl w:val="0"/>
          <w:numId w:val="9"/>
        </w:numPr>
      </w:pPr>
      <w:r>
        <w:t>обжаловать в уполномоченный орган по</w:t>
      </w:r>
      <w:r>
        <w:t xml:space="preserve"> защите прав субъектов персональных данных или в судебном порядке неправомерные действия или бездействия при обработке его персональных данных</w:t>
      </w:r>
    </w:p>
    <w:p w:rsidR="00985BD2" w:rsidRDefault="00632966">
      <w:pPr>
        <w:pStyle w:val="Textbody"/>
      </w:pPr>
      <w:r>
        <w:t xml:space="preserve">6.2. </w:t>
      </w:r>
      <w:r>
        <w:rPr>
          <w:rStyle w:val="StrongEmphasis"/>
          <w:b w:val="0"/>
          <w:bCs w:val="0"/>
        </w:rPr>
        <w:t>Обязанности Субъекта персональных данных:</w:t>
      </w:r>
    </w:p>
    <w:p w:rsidR="00985BD2" w:rsidRDefault="00632966">
      <w:pPr>
        <w:pStyle w:val="Textbody"/>
        <w:numPr>
          <w:ilvl w:val="0"/>
          <w:numId w:val="10"/>
        </w:numPr>
        <w:spacing w:after="0"/>
      </w:pPr>
      <w:r>
        <w:t xml:space="preserve">предоставить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достоверные персональные </w:t>
      </w:r>
      <w:r>
        <w:t>данные</w:t>
      </w:r>
    </w:p>
    <w:p w:rsidR="00985BD2" w:rsidRDefault="00632966">
      <w:pPr>
        <w:pStyle w:val="Textbody"/>
        <w:numPr>
          <w:ilvl w:val="0"/>
          <w:numId w:val="10"/>
        </w:numPr>
        <w:spacing w:after="0"/>
      </w:pPr>
      <w:r>
        <w:t>оформить соглашение на обработку персональных данных</w:t>
      </w:r>
    </w:p>
    <w:p w:rsidR="00985BD2" w:rsidRDefault="00632966">
      <w:pPr>
        <w:pStyle w:val="Textbody"/>
        <w:numPr>
          <w:ilvl w:val="0"/>
          <w:numId w:val="10"/>
        </w:numPr>
      </w:pPr>
      <w:r>
        <w:t xml:space="preserve">в случае отказа Субъекта в предоставлении персональных данных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:</w:t>
      </w:r>
    </w:p>
    <w:p w:rsidR="00985BD2" w:rsidRDefault="00632966">
      <w:pPr>
        <w:pStyle w:val="Textbody"/>
      </w:pPr>
      <w:r>
        <w:t>– пациентам оказывается только неотложная медицинская помощь</w:t>
      </w:r>
    </w:p>
    <w:p w:rsidR="00985BD2" w:rsidRDefault="00632966">
      <w:pPr>
        <w:pStyle w:val="Textbody"/>
      </w:pPr>
      <w:r>
        <w:t xml:space="preserve">– претенденту на должность ООО  </w:t>
      </w:r>
      <w:r>
        <w:rPr>
          <w:lang w:val="ru-RU"/>
        </w:rPr>
        <w:t>поли</w:t>
      </w:r>
      <w:r>
        <w:t>клиника</w:t>
      </w:r>
      <w:r>
        <w:t xml:space="preserve">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отказывает в приеме на работу</w:t>
      </w:r>
    </w:p>
    <w:p w:rsidR="00985BD2" w:rsidRDefault="00632966">
      <w:pPr>
        <w:pStyle w:val="Textbody"/>
      </w:pPr>
      <w:r>
        <w:t> </w:t>
      </w:r>
    </w:p>
    <w:p w:rsidR="00985BD2" w:rsidRDefault="00632966">
      <w:pPr>
        <w:pStyle w:val="Textbody"/>
        <w:jc w:val="center"/>
      </w:pPr>
      <w:r>
        <w:t>7.</w:t>
      </w:r>
      <w:r>
        <w:rPr>
          <w:rStyle w:val="StrongEmphasis"/>
        </w:rPr>
        <w:t xml:space="preserve">  Права и обязанности ООО  </w:t>
      </w:r>
      <w:r>
        <w:rPr>
          <w:rStyle w:val="StrongEmphasis"/>
          <w:lang w:val="ru-RU"/>
        </w:rPr>
        <w:t>поли</w:t>
      </w:r>
      <w:r>
        <w:rPr>
          <w:rStyle w:val="StrongEmphasis"/>
        </w:rPr>
        <w:t>клиника</w:t>
      </w:r>
      <w:r>
        <w:rPr>
          <w:rStyle w:val="StrongEmphasis"/>
          <w:b w:val="0"/>
          <w:bCs w:val="0"/>
        </w:rPr>
        <w:t xml:space="preserve"> "</w:t>
      </w:r>
      <w:r>
        <w:rPr>
          <w:rStyle w:val="StrongEmphasis"/>
          <w:b w:val="0"/>
          <w:bCs w:val="0"/>
          <w:lang w:val="ru-RU"/>
        </w:rPr>
        <w:t>Медицина"</w:t>
      </w:r>
    </w:p>
    <w:p w:rsidR="00985BD2" w:rsidRDefault="00632966">
      <w:pPr>
        <w:pStyle w:val="Textbody"/>
        <w:numPr>
          <w:ilvl w:val="0"/>
          <w:numId w:val="11"/>
        </w:numPr>
        <w:spacing w:after="0"/>
      </w:pPr>
      <w:r>
        <w:t>соблюдать федеральное законодательство в части защиты персональных данных в соответствии с действующим законодательством.</w:t>
      </w:r>
    </w:p>
    <w:p w:rsidR="00985BD2" w:rsidRDefault="00632966">
      <w:pPr>
        <w:pStyle w:val="Textbody"/>
        <w:numPr>
          <w:ilvl w:val="0"/>
          <w:numId w:val="11"/>
        </w:numPr>
      </w:pPr>
      <w:r>
        <w:t>неукоснительно следовать заявленной по</w:t>
      </w:r>
      <w:r>
        <w:t xml:space="preserve">литике и добиваться понимания всеми работниками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 xml:space="preserve">Медицина" </w:t>
      </w:r>
      <w:r>
        <w:t xml:space="preserve">своей </w:t>
      </w:r>
      <w:r>
        <w:rPr>
          <w:lang w:val="ru-RU"/>
        </w:rPr>
        <w:t>задачи</w:t>
      </w:r>
      <w:r>
        <w:t xml:space="preserve"> в обеспечении поставленных целей и принципов.</w:t>
      </w:r>
    </w:p>
    <w:p w:rsidR="00985BD2" w:rsidRDefault="00632966">
      <w:pPr>
        <w:pStyle w:val="Textbody"/>
        <w:jc w:val="center"/>
      </w:pPr>
      <w:r>
        <w:rPr>
          <w:rStyle w:val="StrongEmphasis"/>
          <w:lang w:val="ru-RU"/>
        </w:rPr>
        <w:t xml:space="preserve">8.   </w:t>
      </w:r>
      <w:r>
        <w:rPr>
          <w:rStyle w:val="StrongEmphasis"/>
        </w:rPr>
        <w:t>Заключительные положения</w:t>
      </w:r>
    </w:p>
    <w:p w:rsidR="00985BD2" w:rsidRDefault="00632966">
      <w:pPr>
        <w:pStyle w:val="Textbody"/>
      </w:pPr>
      <w:r>
        <w:t>Лица, виновные в нарушении требований Федерального закона 152-ФЗ «О персональных данных», н</w:t>
      </w:r>
      <w:r>
        <w:t>есут персональную ответственность, предусмотренную законодательством Российской Федерации.</w:t>
      </w:r>
    </w:p>
    <w:p w:rsidR="00985BD2" w:rsidRDefault="00632966">
      <w:pPr>
        <w:pStyle w:val="Textbody"/>
        <w:jc w:val="center"/>
      </w:pPr>
      <w:r>
        <w:rPr>
          <w:rStyle w:val="StrongEmphasis"/>
          <w:lang w:val="ru-RU"/>
        </w:rPr>
        <w:t xml:space="preserve">9.  </w:t>
      </w:r>
      <w:r>
        <w:rPr>
          <w:rStyle w:val="StrongEmphasis"/>
        </w:rPr>
        <w:t>Изменение Политики</w:t>
      </w:r>
    </w:p>
    <w:p w:rsidR="00985BD2" w:rsidRDefault="00632966">
      <w:pPr>
        <w:pStyle w:val="Textbody"/>
      </w:pPr>
      <w:r>
        <w:t xml:space="preserve">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имеет право вносить изменения в настоящую Политику. Новая редакция Политики вступает в силу с момента ее размещени</w:t>
      </w:r>
      <w:r>
        <w:t xml:space="preserve">я на сайте ООО  </w:t>
      </w:r>
      <w:r>
        <w:rPr>
          <w:lang w:val="ru-RU"/>
        </w:rPr>
        <w:t>поли</w:t>
      </w:r>
      <w:r>
        <w:t xml:space="preserve">клиника </w:t>
      </w:r>
      <w:r>
        <w:rPr>
          <w:rStyle w:val="StrongEmphasis"/>
          <w:b w:val="0"/>
          <w:bCs w:val="0"/>
        </w:rPr>
        <w:t>"</w:t>
      </w:r>
      <w:r>
        <w:rPr>
          <w:rStyle w:val="StrongEmphasis"/>
          <w:b w:val="0"/>
          <w:bCs w:val="0"/>
          <w:lang w:val="ru-RU"/>
        </w:rPr>
        <w:t>Медицина"</w:t>
      </w:r>
      <w:r>
        <w:t xml:space="preserve"> , если иное не предусмотрено новой редакцией Политики.</w:t>
      </w:r>
    </w:p>
    <w:p w:rsidR="00985BD2" w:rsidRDefault="00985BD2">
      <w:pPr>
        <w:pStyle w:val="Standard"/>
        <w:jc w:val="right"/>
        <w:rPr>
          <w:lang w:val="ru-RU"/>
        </w:rPr>
      </w:pPr>
    </w:p>
    <w:sectPr w:rsidR="00985BD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66" w:rsidRDefault="00632966">
      <w:r>
        <w:separator/>
      </w:r>
    </w:p>
  </w:endnote>
  <w:endnote w:type="continuationSeparator" w:id="0">
    <w:p w:rsidR="00632966" w:rsidRDefault="006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66" w:rsidRDefault="00632966">
      <w:r>
        <w:rPr>
          <w:color w:val="000000"/>
        </w:rPr>
        <w:separator/>
      </w:r>
    </w:p>
  </w:footnote>
  <w:footnote w:type="continuationSeparator" w:id="0">
    <w:p w:rsidR="00632966" w:rsidRDefault="0063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69"/>
    <w:multiLevelType w:val="multilevel"/>
    <w:tmpl w:val="5A5041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9C32FF6"/>
    <w:multiLevelType w:val="multilevel"/>
    <w:tmpl w:val="72D6F0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D8F69AF"/>
    <w:multiLevelType w:val="multilevel"/>
    <w:tmpl w:val="6688E9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1476084"/>
    <w:multiLevelType w:val="multilevel"/>
    <w:tmpl w:val="F8E6430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3953532"/>
    <w:multiLevelType w:val="multilevel"/>
    <w:tmpl w:val="D97883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DA25CDB"/>
    <w:multiLevelType w:val="multilevel"/>
    <w:tmpl w:val="11BE189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3405613"/>
    <w:multiLevelType w:val="multilevel"/>
    <w:tmpl w:val="B3F8B05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276651B"/>
    <w:multiLevelType w:val="multilevel"/>
    <w:tmpl w:val="28F6CD8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789363EA"/>
    <w:multiLevelType w:val="multilevel"/>
    <w:tmpl w:val="847C15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D161A15"/>
    <w:multiLevelType w:val="multilevel"/>
    <w:tmpl w:val="B728F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F2E60B7"/>
    <w:multiLevelType w:val="multilevel"/>
    <w:tmpl w:val="2AB6D29A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5BD2"/>
    <w:rsid w:val="00632966"/>
    <w:rsid w:val="008D5E65"/>
    <w:rsid w:val="009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</dc:creator>
  <cp:lastModifiedBy>pess</cp:lastModifiedBy>
  <cp:revision>1</cp:revision>
  <cp:lastPrinted>2017-05-12T11:11:00Z</cp:lastPrinted>
  <dcterms:created xsi:type="dcterms:W3CDTF">2009-04-16T11:32:00Z</dcterms:created>
  <dcterms:modified xsi:type="dcterms:W3CDTF">2017-05-15T06:28:00Z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